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1DE7" w14:textId="77777777" w:rsidR="00CA6FAE" w:rsidRPr="007647B7" w:rsidRDefault="00CA6FAE" w:rsidP="007647B7">
      <w:pPr>
        <w:pStyle w:val="Heading1"/>
        <w:spacing w:line="240" w:lineRule="auto"/>
        <w:rPr>
          <w:rFonts w:ascii="Arial" w:hAnsi="Arial" w:cs="Arial"/>
        </w:rPr>
      </w:pPr>
      <w:bookmarkStart w:id="0" w:name="_Toc442432214"/>
      <w:r>
        <w:rPr>
          <w:rFonts w:ascii="Arial" w:hAnsi="Arial"/>
        </w:rPr>
        <w:t>Ayudante de preparación de alimentos</w:t>
      </w:r>
      <w:bookmarkEnd w:id="0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 xml:space="preserve"> </w:t>
      </w:r>
    </w:p>
    <w:p w14:paraId="70351DE8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UF4067</w:t>
      </w:r>
    </w:p>
    <w:p w14:paraId="70351DE9" w14:textId="77777777" w:rsidR="00CA6FAE" w:rsidRPr="007647B7" w:rsidRDefault="00CA6FAE" w:rsidP="007647B7">
      <w:pPr>
        <w:spacing w:after="0" w:line="240" w:lineRule="auto"/>
        <w:rPr>
          <w:rFonts w:ascii="Arial" w:hAnsi="Arial" w:cs="Arial"/>
        </w:rPr>
      </w:pPr>
    </w:p>
    <w:p w14:paraId="70351DEA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/>
          <w:b/>
          <w:sz w:val="28"/>
        </w:rPr>
        <w:t xml:space="preserve">Descripción del trabajo: </w:t>
      </w:r>
    </w:p>
    <w:p w14:paraId="70351DEB" w14:textId="14CE2E29" w:rsidR="00CA6FAE" w:rsidRDefault="00CA6FAE" w:rsidP="007647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El ayudante de preparación de alimentos trabaja principalmente en la cocina y colabora en la producción de productos alimenticios. La función principal es ayudar con la preparación de alimentos. Limpia y desinfecta las superficies de trabajo y los equipos. Las responsabilidades generales del cargo incluyen aquellas señaladas a continuación, pero Sodexo puede identificar otras responsabilidades del puesto. Estas responsabilidades pueden diferir entre cuentas, dependiendo de las necesidades comerciales y los requerimientos del cliente. </w:t>
      </w:r>
    </w:p>
    <w:p w14:paraId="44CD853B" w14:textId="77777777" w:rsidR="007647B7" w:rsidRPr="007647B7" w:rsidRDefault="007647B7" w:rsidP="007647B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0351DEC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Responsabilidades generales:</w:t>
      </w:r>
    </w:p>
    <w:p w14:paraId="70351DED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Lee las recetas o las instrucciones de los productos.</w:t>
      </w:r>
    </w:p>
    <w:p w14:paraId="70351DEE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Evalúa los requisitos relativos a los alimentos.</w:t>
      </w:r>
    </w:p>
    <w:p w14:paraId="70351DEF" w14:textId="19EE30B6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Maneja diversos utensilios de cocina para pesar, medir, mezclar, lavar, pelar, cortar, moler, revolver, colar, condimentar y amasar alimentos para cocinar, servir y almacenar. </w:t>
      </w:r>
    </w:p>
    <w:p w14:paraId="70351DF0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Ayuda con la preparación de alimentos calientes y fríos, y almacena adecuadamente los alimentos, para ello, emplear los conocimientos relativos a los requisitos de temperatura y deterioro. </w:t>
      </w:r>
    </w:p>
    <w:p w14:paraId="70351DF1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Inspecciona las estaciones de trabajo para ajustarse a los estándares de servicio.</w:t>
      </w:r>
    </w:p>
    <w:p w14:paraId="70351DF2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Lleva un registro y solicita artículos/equipos, según la necesidad. </w:t>
      </w:r>
    </w:p>
    <w:p w14:paraId="70351DF3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Limpia y desinfecta las estaciones de trabajo y los equipos, y sigue las normas y los procedimientos reglamentarios de Sodexo y del cliente.</w:t>
      </w:r>
    </w:p>
    <w:p w14:paraId="70351DF4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probar los productos.</w:t>
      </w:r>
    </w:p>
    <w:p w14:paraId="70351DF5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tener responsabilidades básicas de cocina, es decir, cocinar verduras, pollo para ensaladas.</w:t>
      </w:r>
    </w:p>
    <w:p w14:paraId="70351DF6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todas las capacitaciones sobre alergias y enfermedades transmitidas por alimentos durante el trabajo.</w:t>
      </w:r>
    </w:p>
    <w:p w14:paraId="70351DF7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Cumple con todas las políticas y procedimientos del Análisis de Peligros y Puntos de Control Críticos (Hazard Analysis </w:t>
      </w:r>
      <w:proofErr w:type="spellStart"/>
      <w:r>
        <w:rPr>
          <w:rFonts w:ascii="Arial" w:hAnsi="Arial"/>
          <w:sz w:val="24"/>
        </w:rPr>
        <w:t>Critical</w:t>
      </w:r>
      <w:proofErr w:type="spellEnd"/>
      <w:r>
        <w:rPr>
          <w:rFonts w:ascii="Arial" w:hAnsi="Arial"/>
          <w:sz w:val="24"/>
        </w:rPr>
        <w:t xml:space="preserve"> Control Point, HACCP) de Sodexo.</w:t>
      </w:r>
    </w:p>
    <w:p w14:paraId="70351DF8" w14:textId="77777777" w:rsidR="00CA6FAE" w:rsidRPr="007647B7" w:rsidRDefault="00CA6FAE" w:rsidP="007647B7">
      <w:pPr>
        <w:numPr>
          <w:ilvl w:val="0"/>
          <w:numId w:val="28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70351DF9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70351DFA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 habituales, capacitación en seguridad y evaluaciones de peligros.   </w:t>
      </w:r>
    </w:p>
    <w:p w14:paraId="70351DFB" w14:textId="77777777" w:rsidR="00CA6FAE" w:rsidRPr="007647B7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 w:themeColor="text1"/>
          <w:sz w:val="24"/>
        </w:rPr>
        <w:t>Asiste a los programas de capacitación (presenciales y virtuales) según lo asignado.</w:t>
      </w:r>
    </w:p>
    <w:p w14:paraId="70351DFC" w14:textId="1E911100" w:rsidR="00CA6FAE" w:rsidRDefault="00CA6FAE" w:rsidP="007647B7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otros deberes y responsabilidades según lo asignado.</w:t>
      </w:r>
    </w:p>
    <w:p w14:paraId="3E46026B" w14:textId="77777777" w:rsidR="007647B7" w:rsidRPr="007647B7" w:rsidRDefault="007647B7" w:rsidP="007647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351DFD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lastRenderedPageBreak/>
        <w:t>Calificaciones laborales:</w:t>
      </w:r>
    </w:p>
    <w:p w14:paraId="70351DFE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70351DFF" w14:textId="11D6DA6A" w:rsidR="00CA6FAE" w:rsidRPr="007647B7" w:rsidRDefault="00CA6FAE" w:rsidP="007647B7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</w:t>
      </w:r>
    </w:p>
    <w:p w14:paraId="70351E00" w14:textId="2A231A21" w:rsidR="00CA6FAE" w:rsidRDefault="00CA6FAE" w:rsidP="007647B7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 0 a 1 año de experiencia laboral relevante.</w:t>
      </w:r>
    </w:p>
    <w:p w14:paraId="1FAE3BBB" w14:textId="77777777" w:rsidR="007647B7" w:rsidRPr="007647B7" w:rsidRDefault="007647B7" w:rsidP="007647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351E01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70351E02" w14:textId="77777777" w:rsidR="00CA6FAE" w:rsidRPr="007647B7" w:rsidRDefault="00CA6FAE" w:rsidP="007647B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presenta de un modo profesional ante los demás y comprende que la honestidad y ética son esenciales.</w:t>
      </w:r>
    </w:p>
    <w:p w14:paraId="70351E03" w14:textId="77777777" w:rsidR="00CA6FAE" w:rsidRPr="007647B7" w:rsidRDefault="00CA6FAE" w:rsidP="007647B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actitud positiva.</w:t>
      </w:r>
    </w:p>
    <w:p w14:paraId="70351E04" w14:textId="77777777" w:rsidR="00CA6FAE" w:rsidRPr="007647B7" w:rsidRDefault="00CA6FAE" w:rsidP="007647B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comunicarse con los compañeros de trabajo y otros departamentos con profesionalismo y respeto.</w:t>
      </w:r>
    </w:p>
    <w:p w14:paraId="70351E05" w14:textId="77777777" w:rsidR="00CA6FAE" w:rsidRPr="007647B7" w:rsidRDefault="00CA6FAE" w:rsidP="007647B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relación profesional con todos los compañeros de trabajo, representantes de proveedores, supervisores, gerentes, consumidores y representantes de clientes.</w:t>
      </w:r>
    </w:p>
    <w:p w14:paraId="70351E06" w14:textId="77777777" w:rsidR="00CA6FAE" w:rsidRPr="007647B7" w:rsidRDefault="00CA6FAE" w:rsidP="007647B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usar una computadora.</w:t>
      </w:r>
    </w:p>
    <w:p w14:paraId="70351E07" w14:textId="723E9DD3" w:rsidR="00CA6FAE" w:rsidRDefault="00CA6FAE" w:rsidP="007647B7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Aptitudes básicas para la manipulación de alimentos.</w:t>
      </w:r>
    </w:p>
    <w:p w14:paraId="67399951" w14:textId="77777777" w:rsidR="007647B7" w:rsidRPr="007647B7" w:rsidRDefault="007647B7" w:rsidP="007647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351E08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70351E09" w14:textId="544FC151" w:rsidR="00CA6FAE" w:rsidRDefault="00CA6FAE" w:rsidP="007647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8"/>
        </w:rPr>
        <w:t>Certificaciones:</w:t>
      </w:r>
      <w:r>
        <w:rPr>
          <w:rFonts w:ascii="Arial" w:hAnsi="Arial"/>
          <w:sz w:val="26"/>
        </w:rPr>
        <w:t xml:space="preserve"> </w:t>
      </w:r>
      <w:r>
        <w:rPr>
          <w:rFonts w:ascii="Arial" w:hAnsi="Arial"/>
          <w:sz w:val="24"/>
        </w:rPr>
        <w:t>Ninguna.</w:t>
      </w:r>
    </w:p>
    <w:p w14:paraId="12B8103A" w14:textId="77777777" w:rsidR="007647B7" w:rsidRPr="007647B7" w:rsidRDefault="007647B7" w:rsidP="007647B7">
      <w:pPr>
        <w:spacing w:after="0" w:line="240" w:lineRule="auto"/>
        <w:rPr>
          <w:rFonts w:ascii="Arial" w:hAnsi="Arial" w:cs="Arial"/>
          <w:szCs w:val="26"/>
        </w:rPr>
      </w:pPr>
    </w:p>
    <w:p w14:paraId="70351E0A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70351E0B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70351E0C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70351E0D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70351E0E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actitud positiva.</w:t>
      </w:r>
    </w:p>
    <w:p w14:paraId="70351E0F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valora la capacidad de trabajar con un horario flexible.</w:t>
      </w:r>
    </w:p>
    <w:p w14:paraId="70351E10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70351E12" w14:textId="77777777" w:rsidR="00CA6FAE" w:rsidRPr="007647B7" w:rsidRDefault="00CA6FAE" w:rsidP="007647B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trabajar y se presenta para el turno programado a tiempo, con la regularidad suficiente.</w:t>
      </w:r>
    </w:p>
    <w:p w14:paraId="70351E13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/>
          <w:sz w:val="26"/>
          <w:szCs w:val="26"/>
          <w:u w:val="single"/>
        </w:rPr>
      </w:pPr>
    </w:p>
    <w:p w14:paraId="70351E14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/>
          <w:sz w:val="26"/>
          <w:szCs w:val="26"/>
          <w:u w:val="single"/>
        </w:rPr>
      </w:pPr>
      <w:r>
        <w:rPr>
          <w:rFonts w:ascii="Arial" w:hAnsi="Arial"/>
          <w:b/>
          <w:sz w:val="28"/>
        </w:rPr>
        <w:t>Requisitos físicos</w:t>
      </w:r>
      <w:r>
        <w:rPr>
          <w:rFonts w:ascii="Arial" w:hAnsi="Arial"/>
          <w:b/>
          <w:sz w:val="26"/>
        </w:rPr>
        <w:t>:</w:t>
      </w:r>
    </w:p>
    <w:p w14:paraId="70351E15" w14:textId="4A8F8134" w:rsidR="00CA6FAE" w:rsidRPr="007647B7" w:rsidRDefault="00CA6FAE" w:rsidP="007647B7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70351E16" w14:textId="77777777" w:rsidR="00CA6FAE" w:rsidRPr="007647B7" w:rsidRDefault="00CA6FAE" w:rsidP="007647B7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233A808F" w14:textId="77777777" w:rsidR="00013A49" w:rsidRDefault="00013A49" w:rsidP="00013A4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4"/>
        </w:rPr>
        <w:t>Capacidad para caminar o permanecer de pie durante largos períodos de tiempo, a lo largo de toda la duración de un turno, que a menudo puede exceder las 8 horas.</w:t>
      </w:r>
    </w:p>
    <w:p w14:paraId="70351E18" w14:textId="47C01C90" w:rsidR="00CA6FAE" w:rsidRDefault="00CA6FAE" w:rsidP="53857300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Capacidad de alcanzar, doblarse, agacharse, empujar y/o halar, y con frecuencia levantar hasta 35 libras y ocasionalmente levantar/mover 50 libras.</w:t>
      </w:r>
    </w:p>
    <w:p w14:paraId="27A5F2EB" w14:textId="77777777" w:rsidR="007647B7" w:rsidRPr="009B46D3" w:rsidRDefault="007647B7" w:rsidP="009B46D3">
      <w:pPr>
        <w:spacing w:after="0" w:line="240" w:lineRule="auto"/>
        <w:ind w:left="360"/>
        <w:rPr>
          <w:rFonts w:ascii="Arial" w:eastAsiaTheme="majorEastAsia" w:hAnsi="Arial" w:cs="Arial"/>
          <w:bCs/>
          <w:sz w:val="24"/>
          <w:szCs w:val="24"/>
        </w:rPr>
      </w:pPr>
    </w:p>
    <w:p w14:paraId="70351E19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lastRenderedPageBreak/>
        <w:t>Condiciones de trabajo (puede agregar condiciones adicionales específicas para el lugar de trabajo definido):</w:t>
      </w:r>
    </w:p>
    <w:p w14:paraId="70351E1A" w14:textId="3014A11F" w:rsidR="00CA6FAE" w:rsidRPr="007647B7" w:rsidRDefault="00CA6FAE" w:rsidP="5014822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Generalmente en un ambiente bajo techo; no obstante, puede participar en actividades y eventos al aire libre.</w:t>
      </w:r>
    </w:p>
    <w:p w14:paraId="70351E1B" w14:textId="151879C7" w:rsidR="00CA6FAE" w:rsidRPr="007647B7" w:rsidRDefault="00CA6FAE" w:rsidP="007647B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 horario variado que incluye noches, días feriados, fines de semana y horas adicionales conforme requiera el negocio.</w:t>
      </w:r>
    </w:p>
    <w:p w14:paraId="70351E1C" w14:textId="77777777" w:rsidR="00CA6FAE" w:rsidRPr="007647B7" w:rsidRDefault="00CA6FAE" w:rsidP="007647B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Mientras realiza las tareas de este trabajo, el empleado se encuentra principalmente en un entorno controlado y templado; sin embargo, puede verse expuesto al calor/frío durante el apoyo de actividades al aire libre.</w:t>
      </w:r>
    </w:p>
    <w:p w14:paraId="70351E1D" w14:textId="2464E3C2" w:rsidR="00CA6FAE" w:rsidRDefault="00CA6FAE" w:rsidP="007647B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4D8260C4" w14:textId="77777777" w:rsidR="007647B7" w:rsidRPr="007647B7" w:rsidRDefault="007647B7" w:rsidP="007647B7">
      <w:p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</w:p>
    <w:p w14:paraId="109264F7" w14:textId="77777777" w:rsidR="007647B7" w:rsidRDefault="007647B7" w:rsidP="007647B7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038203F" w14:textId="77777777" w:rsidR="007647B7" w:rsidRDefault="007647B7" w:rsidP="007647B7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70351E1E" w14:textId="5B380C2E" w:rsidR="00CA6FAE" w:rsidRPr="007647B7" w:rsidRDefault="00CA6FAE" w:rsidP="007647B7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  <w:r>
        <w:rPr>
          <w:rFonts w:ascii="Arial" w:hAnsi="Arial"/>
          <w:b/>
          <w:sz w:val="24"/>
        </w:rPr>
        <w:t xml:space="preserve">Descripción de la unidad: </w:t>
      </w:r>
      <w:r>
        <w:rPr>
          <w:rFonts w:ascii="Arial" w:hAnsi="Arial"/>
          <w:sz w:val="24"/>
        </w:rPr>
        <w:t>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</w:t>
      </w:r>
      <w:r>
        <w:rPr>
          <w:rFonts w:ascii="Arial" w:hAnsi="Arial"/>
          <w:b/>
          <w:i/>
          <w:sz w:val="24"/>
        </w:rPr>
        <w:t xml:space="preserve"> </w:t>
      </w:r>
    </w:p>
    <w:p w14:paraId="70351E1F" w14:textId="77777777" w:rsidR="00CA6FAE" w:rsidRPr="007647B7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  <w:r>
        <w:rPr>
          <w:rFonts w:ascii="Arial" w:hAnsi="Arial"/>
          <w:b/>
          <w:i/>
          <w:sz w:val="24"/>
        </w:rPr>
        <w:t xml:space="preserve"> </w:t>
      </w:r>
    </w:p>
    <w:p w14:paraId="70351E20" w14:textId="77777777" w:rsidR="00CA6FAE" w:rsidRPr="007647B7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0351E21" w14:textId="77777777" w:rsidR="00CA6FAE" w:rsidRPr="007647B7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0351E22" w14:textId="77777777" w:rsidR="00CA6FAE" w:rsidRPr="007647B7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0351E23" w14:textId="77777777" w:rsidR="00CA6FAE" w:rsidRPr="007647B7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0351E24" w14:textId="5439DB11" w:rsidR="00CA6FAE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4A95EE45" w14:textId="74E2B7C3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38B0A6DB" w14:textId="6BFDF280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084D1BA1" w14:textId="11299E2C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04A5B7AF" w14:textId="648462CE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45CF5573" w14:textId="3E0DE3BC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35E67DA9" w14:textId="666F987B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62398996" w14:textId="546036B4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0A1F70DC" w14:textId="733956C0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9C1F1BE" w14:textId="2063F8BE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364A4819" w14:textId="5ABCADF7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136AB021" w14:textId="7EF39BD4" w:rsid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62AE1CE8" w14:textId="77777777" w:rsidR="007647B7" w:rsidRPr="007647B7" w:rsidRDefault="007647B7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0351E25" w14:textId="77777777" w:rsidR="00CA6FAE" w:rsidRDefault="00CA6FAE" w:rsidP="007647B7">
      <w:pPr>
        <w:spacing w:after="0" w:line="240" w:lineRule="auto"/>
        <w:rPr>
          <w:rFonts w:ascii="Arial" w:eastAsiaTheme="majorEastAsia" w:hAnsi="Arial" w:cs="Arial"/>
          <w:b/>
          <w:bCs/>
          <w:i/>
          <w:sz w:val="24"/>
          <w:szCs w:val="24"/>
        </w:rPr>
      </w:pPr>
    </w:p>
    <w:p w14:paraId="70351E29" w14:textId="77777777" w:rsidR="00CA6FAE" w:rsidRDefault="00CA6FAE" w:rsidP="007647B7">
      <w:pPr>
        <w:spacing w:after="0" w:line="24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76FB70D5" w14:textId="77777777" w:rsidR="009B46D3" w:rsidRPr="007647B7" w:rsidRDefault="009B46D3" w:rsidP="007647B7">
      <w:pPr>
        <w:spacing w:after="0" w:line="240" w:lineRule="auto"/>
        <w:rPr>
          <w:rFonts w:ascii="Arial" w:hAnsi="Arial" w:cs="Arial"/>
          <w:b/>
          <w:iCs/>
          <w:sz w:val="24"/>
          <w:szCs w:val="20"/>
        </w:rPr>
      </w:pPr>
    </w:p>
    <w:p w14:paraId="70351E2A" w14:textId="77777777" w:rsidR="00CA6FAE" w:rsidRPr="007647B7" w:rsidRDefault="00CA6FAE" w:rsidP="007647B7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70351E2B" w14:textId="77777777" w:rsidR="00296D1B" w:rsidRPr="007647B7" w:rsidRDefault="00CA6FAE" w:rsidP="007647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sectPr w:rsidR="00296D1B" w:rsidRPr="007647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1EFC" w14:textId="77777777" w:rsidR="00082EF0" w:rsidRDefault="00082EF0" w:rsidP="00E85DA6">
      <w:pPr>
        <w:spacing w:after="0" w:line="240" w:lineRule="auto"/>
      </w:pPr>
      <w:r>
        <w:separator/>
      </w:r>
    </w:p>
  </w:endnote>
  <w:endnote w:type="continuationSeparator" w:id="0">
    <w:p w14:paraId="39DF1F6E" w14:textId="77777777" w:rsidR="00082EF0" w:rsidRDefault="00082EF0" w:rsidP="00E8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497A" w14:textId="77777777" w:rsidR="00EA721C" w:rsidRDefault="00EA72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41806"/>
      <w:docPartObj>
        <w:docPartGallery w:val="Page Numbers (Bottom of Page)"/>
        <w:docPartUnique/>
      </w:docPartObj>
    </w:sdtPr>
    <w:sdtEndPr>
      <w:rPr>
        <w:color w:val="000000" w:themeColor="text1"/>
        <w:spacing w:val="60"/>
      </w:rPr>
    </w:sdtEndPr>
    <w:sdtContent>
      <w:p w14:paraId="70351E33" w14:textId="77777777" w:rsidR="00E85DA6" w:rsidRDefault="00E85DA6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112FD">
          <w:rPr>
            <w:color w:val="000000" w:themeColor="text1"/>
          </w:rPr>
          <w:fldChar w:fldCharType="begin"/>
        </w:r>
        <w:r w:rsidRPr="005112FD">
          <w:rPr>
            <w:color w:val="000000" w:themeColor="text1"/>
          </w:rPr>
          <w:instrText xml:space="preserve"> PAGE   \* MERGEFORMAT </w:instrText>
        </w:r>
        <w:r w:rsidRPr="005112FD">
          <w:rPr>
            <w:color w:val="000000" w:themeColor="text1"/>
          </w:rPr>
          <w:fldChar w:fldCharType="separate"/>
        </w:r>
        <w:r w:rsidR="002C3836" w:rsidRPr="005112FD">
          <w:rPr>
            <w:color w:val="000000" w:themeColor="text1"/>
          </w:rPr>
          <w:t>2</w:t>
        </w:r>
        <w:r w:rsidRPr="005112FD">
          <w:rPr>
            <w:color w:val="000000" w:themeColor="text1"/>
          </w:rPr>
          <w:fldChar w:fldCharType="end"/>
        </w:r>
        <w:r>
          <w:rPr>
            <w:color w:val="000000" w:themeColor="text1"/>
          </w:rPr>
          <w:t xml:space="preserve"> | Página</w:t>
        </w:r>
      </w:p>
    </w:sdtContent>
  </w:sdt>
  <w:p w14:paraId="70351E34" w14:textId="77777777" w:rsidR="00E85DA6" w:rsidRDefault="00E85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6333" w14:textId="77777777" w:rsidR="00EA721C" w:rsidRDefault="00EA7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EADC" w14:textId="77777777" w:rsidR="00082EF0" w:rsidRDefault="00082EF0" w:rsidP="00E85DA6">
      <w:pPr>
        <w:spacing w:after="0" w:line="240" w:lineRule="auto"/>
      </w:pPr>
      <w:r>
        <w:separator/>
      </w:r>
    </w:p>
  </w:footnote>
  <w:footnote w:type="continuationSeparator" w:id="0">
    <w:p w14:paraId="6FF9AD6D" w14:textId="77777777" w:rsidR="00082EF0" w:rsidRDefault="00082EF0" w:rsidP="00E8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0EA7" w14:textId="77777777" w:rsidR="00EA721C" w:rsidRDefault="00EA7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1E30" w14:textId="01E438FC" w:rsidR="00E85DA6" w:rsidRDefault="006E6E4B" w:rsidP="00E85DA6">
    <w:pPr>
      <w:pBdr>
        <w:bottom w:val="single" w:sz="4" w:space="0" w:color="auto"/>
      </w:pBdr>
      <w:spacing w:after="0" w:line="240" w:lineRule="auto"/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2B6ACAFA" wp14:editId="3AF9B1D7">
          <wp:extent cx="1242404" cy="576072"/>
          <wp:effectExtent l="0" t="0" r="0" b="0"/>
          <wp:docPr id="4" name="Picture 4" descr="Sodex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70351E31" w14:textId="59A83ADF" w:rsidR="00E85DA6" w:rsidRPr="00CA1C93" w:rsidRDefault="00E85DA6" w:rsidP="00E85DA6">
    <w:pPr>
      <w:pBdr>
        <w:bottom w:val="single" w:sz="4" w:space="0" w:color="auto"/>
      </w:pBdr>
      <w:spacing w:after="0" w:line="240" w:lineRule="auto"/>
      <w:rPr>
        <w:sz w:val="20"/>
      </w:rPr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 w:rsidR="004430A9">
      <w:rPr>
        <w:rFonts w:ascii="Arial" w:hAnsi="Arial"/>
        <w:b/>
        <w:smallCaps/>
        <w:color w:val="000000"/>
        <w:sz w:val="28"/>
      </w:rPr>
      <w:t xml:space="preserve">      </w:t>
    </w:r>
    <w:r>
      <w:rPr>
        <w:rFonts w:ascii="Arial" w:hAnsi="Arial"/>
        <w:b/>
        <w:smallCaps/>
        <w:color w:val="000000"/>
        <w:sz w:val="28"/>
      </w:rPr>
      <w:t xml:space="preserve">      </w:t>
    </w:r>
    <w:r>
      <w:rPr>
        <w:rFonts w:ascii="Arial" w:hAnsi="Arial"/>
        <w:b/>
        <w:smallCaps/>
        <w:color w:val="000000"/>
        <w:sz w:val="24"/>
      </w:rPr>
      <w:t xml:space="preserve">Diciembre de 2025       </w:t>
    </w:r>
  </w:p>
  <w:p w14:paraId="70351E32" w14:textId="77777777" w:rsidR="00E85DA6" w:rsidRDefault="00E85D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0E60" w14:textId="77777777" w:rsidR="00EA721C" w:rsidRDefault="00EA7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926"/>
    <w:multiLevelType w:val="hybridMultilevel"/>
    <w:tmpl w:val="2F66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193E"/>
    <w:multiLevelType w:val="hybridMultilevel"/>
    <w:tmpl w:val="0D3E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3816"/>
    <w:multiLevelType w:val="hybridMultilevel"/>
    <w:tmpl w:val="D1B4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547D6"/>
    <w:multiLevelType w:val="hybridMultilevel"/>
    <w:tmpl w:val="3F48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5DA"/>
    <w:multiLevelType w:val="hybridMultilevel"/>
    <w:tmpl w:val="153E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1BE7"/>
    <w:multiLevelType w:val="hybridMultilevel"/>
    <w:tmpl w:val="5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315"/>
    <w:multiLevelType w:val="hybridMultilevel"/>
    <w:tmpl w:val="63C2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35AC"/>
    <w:multiLevelType w:val="hybridMultilevel"/>
    <w:tmpl w:val="E37C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D6BB8"/>
    <w:multiLevelType w:val="hybridMultilevel"/>
    <w:tmpl w:val="5DA2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34B96"/>
    <w:multiLevelType w:val="hybridMultilevel"/>
    <w:tmpl w:val="D9BE0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247AE"/>
    <w:multiLevelType w:val="hybridMultilevel"/>
    <w:tmpl w:val="262E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C7D2A"/>
    <w:multiLevelType w:val="hybridMultilevel"/>
    <w:tmpl w:val="25C4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C64F1"/>
    <w:multiLevelType w:val="hybridMultilevel"/>
    <w:tmpl w:val="97EC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C1B0F"/>
    <w:multiLevelType w:val="hybridMultilevel"/>
    <w:tmpl w:val="9060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E2C57"/>
    <w:multiLevelType w:val="hybridMultilevel"/>
    <w:tmpl w:val="76C0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A7B68"/>
    <w:multiLevelType w:val="hybridMultilevel"/>
    <w:tmpl w:val="522A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9775D"/>
    <w:multiLevelType w:val="hybridMultilevel"/>
    <w:tmpl w:val="196A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653FF"/>
    <w:multiLevelType w:val="hybridMultilevel"/>
    <w:tmpl w:val="63E2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B681B"/>
    <w:multiLevelType w:val="hybridMultilevel"/>
    <w:tmpl w:val="5BD435FA"/>
    <w:lvl w:ilvl="0" w:tplc="1728B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51D42"/>
    <w:multiLevelType w:val="hybridMultilevel"/>
    <w:tmpl w:val="6D4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003D7"/>
    <w:multiLevelType w:val="hybridMultilevel"/>
    <w:tmpl w:val="B6B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D24F1"/>
    <w:multiLevelType w:val="hybridMultilevel"/>
    <w:tmpl w:val="E064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463BE"/>
    <w:multiLevelType w:val="hybridMultilevel"/>
    <w:tmpl w:val="66A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50E01"/>
    <w:multiLevelType w:val="hybridMultilevel"/>
    <w:tmpl w:val="B8CC1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560A2"/>
    <w:multiLevelType w:val="hybridMultilevel"/>
    <w:tmpl w:val="C72A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83BDB"/>
    <w:multiLevelType w:val="hybridMultilevel"/>
    <w:tmpl w:val="EFC63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13AF"/>
    <w:multiLevelType w:val="hybridMultilevel"/>
    <w:tmpl w:val="0D16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53CF5"/>
    <w:multiLevelType w:val="hybridMultilevel"/>
    <w:tmpl w:val="A274C8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737324">
    <w:abstractNumId w:val="16"/>
  </w:num>
  <w:num w:numId="2" w16cid:durableId="991063946">
    <w:abstractNumId w:val="7"/>
  </w:num>
  <w:num w:numId="3" w16cid:durableId="1003433816">
    <w:abstractNumId w:val="15"/>
  </w:num>
  <w:num w:numId="4" w16cid:durableId="1459646734">
    <w:abstractNumId w:val="12"/>
  </w:num>
  <w:num w:numId="5" w16cid:durableId="1394309825">
    <w:abstractNumId w:val="25"/>
  </w:num>
  <w:num w:numId="6" w16cid:durableId="1545947332">
    <w:abstractNumId w:val="21"/>
  </w:num>
  <w:num w:numId="7" w16cid:durableId="1224488688">
    <w:abstractNumId w:val="23"/>
  </w:num>
  <w:num w:numId="8" w16cid:durableId="2146198869">
    <w:abstractNumId w:val="22"/>
  </w:num>
  <w:num w:numId="9" w16cid:durableId="1377387267">
    <w:abstractNumId w:val="20"/>
  </w:num>
  <w:num w:numId="10" w16cid:durableId="1218586936">
    <w:abstractNumId w:val="5"/>
  </w:num>
  <w:num w:numId="11" w16cid:durableId="1918513316">
    <w:abstractNumId w:val="13"/>
  </w:num>
  <w:num w:numId="12" w16cid:durableId="2106265778">
    <w:abstractNumId w:val="10"/>
  </w:num>
  <w:num w:numId="13" w16cid:durableId="1291595645">
    <w:abstractNumId w:val="6"/>
  </w:num>
  <w:num w:numId="14" w16cid:durableId="698822972">
    <w:abstractNumId w:val="0"/>
  </w:num>
  <w:num w:numId="15" w16cid:durableId="833691840">
    <w:abstractNumId w:val="1"/>
  </w:num>
  <w:num w:numId="16" w16cid:durableId="1047147188">
    <w:abstractNumId w:val="8"/>
  </w:num>
  <w:num w:numId="17" w16cid:durableId="664210639">
    <w:abstractNumId w:val="4"/>
  </w:num>
  <w:num w:numId="18" w16cid:durableId="1199658155">
    <w:abstractNumId w:val="17"/>
  </w:num>
  <w:num w:numId="19" w16cid:durableId="1224024339">
    <w:abstractNumId w:val="27"/>
  </w:num>
  <w:num w:numId="20" w16cid:durableId="1370688861">
    <w:abstractNumId w:val="3"/>
  </w:num>
  <w:num w:numId="21" w16cid:durableId="1851674231">
    <w:abstractNumId w:val="2"/>
  </w:num>
  <w:num w:numId="22" w16cid:durableId="1183398467">
    <w:abstractNumId w:val="9"/>
  </w:num>
  <w:num w:numId="23" w16cid:durableId="136337817">
    <w:abstractNumId w:val="18"/>
  </w:num>
  <w:num w:numId="24" w16cid:durableId="1071003147">
    <w:abstractNumId w:val="26"/>
  </w:num>
  <w:num w:numId="25" w16cid:durableId="1167592759">
    <w:abstractNumId w:val="24"/>
  </w:num>
  <w:num w:numId="26" w16cid:durableId="458841928">
    <w:abstractNumId w:val="14"/>
  </w:num>
  <w:num w:numId="27" w16cid:durableId="1962951829">
    <w:abstractNumId w:val="28"/>
  </w:num>
  <w:num w:numId="28" w16cid:durableId="422726781">
    <w:abstractNumId w:val="19"/>
  </w:num>
  <w:num w:numId="29" w16cid:durableId="895319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BCE"/>
    <w:rsid w:val="00013A49"/>
    <w:rsid w:val="00082EF0"/>
    <w:rsid w:val="000C7D29"/>
    <w:rsid w:val="00100425"/>
    <w:rsid w:val="00157733"/>
    <w:rsid w:val="00235D31"/>
    <w:rsid w:val="00243A65"/>
    <w:rsid w:val="00296D1B"/>
    <w:rsid w:val="002C3836"/>
    <w:rsid w:val="002C42DA"/>
    <w:rsid w:val="00321B49"/>
    <w:rsid w:val="003C7120"/>
    <w:rsid w:val="003D0874"/>
    <w:rsid w:val="004430A9"/>
    <w:rsid w:val="004669D1"/>
    <w:rsid w:val="005112FD"/>
    <w:rsid w:val="005B0B12"/>
    <w:rsid w:val="00650939"/>
    <w:rsid w:val="0066065C"/>
    <w:rsid w:val="00675C6E"/>
    <w:rsid w:val="006A0C69"/>
    <w:rsid w:val="006E6E4B"/>
    <w:rsid w:val="00715172"/>
    <w:rsid w:val="007647B7"/>
    <w:rsid w:val="007E7282"/>
    <w:rsid w:val="00852BCE"/>
    <w:rsid w:val="00893288"/>
    <w:rsid w:val="008A1BBD"/>
    <w:rsid w:val="009B46D3"/>
    <w:rsid w:val="009F792A"/>
    <w:rsid w:val="00A9080C"/>
    <w:rsid w:val="00B0569F"/>
    <w:rsid w:val="00B573D7"/>
    <w:rsid w:val="00B703F3"/>
    <w:rsid w:val="00B94416"/>
    <w:rsid w:val="00BB787D"/>
    <w:rsid w:val="00C110F0"/>
    <w:rsid w:val="00C80237"/>
    <w:rsid w:val="00CA6FAE"/>
    <w:rsid w:val="00D178F3"/>
    <w:rsid w:val="00E85DA6"/>
    <w:rsid w:val="00EA721C"/>
    <w:rsid w:val="00F501A9"/>
    <w:rsid w:val="00FE1FED"/>
    <w:rsid w:val="24265612"/>
    <w:rsid w:val="2F36D58A"/>
    <w:rsid w:val="5014822D"/>
    <w:rsid w:val="5385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51DE7"/>
  <w15:docId w15:val="{86416347-6977-4267-9089-8A572910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A6"/>
  </w:style>
  <w:style w:type="paragraph" w:styleId="Heading1">
    <w:name w:val="heading 1"/>
    <w:basedOn w:val="Normal"/>
    <w:next w:val="Normal"/>
    <w:link w:val="Heading1Char"/>
    <w:uiPriority w:val="9"/>
    <w:qFormat/>
    <w:rsid w:val="00852BCE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C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52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DA6"/>
  </w:style>
  <w:style w:type="paragraph" w:styleId="Footer">
    <w:name w:val="footer"/>
    <w:basedOn w:val="Normal"/>
    <w:link w:val="Foot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DA6"/>
  </w:style>
  <w:style w:type="paragraph" w:styleId="BalloonText">
    <w:name w:val="Balloon Text"/>
    <w:basedOn w:val="Normal"/>
    <w:link w:val="BalloonTextChar"/>
    <w:uiPriority w:val="99"/>
    <w:semiHidden/>
    <w:unhideWhenUsed/>
    <w:rsid w:val="00E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A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C71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64161-490E-4C0B-867B-E73A483D1AAE}"/>
</file>

<file path=customXml/itemProps2.xml><?xml version="1.0" encoding="utf-8"?>
<ds:datastoreItem xmlns:ds="http://schemas.openxmlformats.org/officeDocument/2006/customXml" ds:itemID="{F9E51E96-2D7E-4561-B1FF-D3893C57ACC7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customXml/itemProps3.xml><?xml version="1.0" encoding="utf-8"?>
<ds:datastoreItem xmlns:ds="http://schemas.openxmlformats.org/officeDocument/2006/customXml" ds:itemID="{A9BCAAD8-1120-47B2-926D-43D910DCE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747</Words>
  <Characters>4577</Characters>
  <Application>Microsoft Office Word</Application>
  <DocSecurity>0</DocSecurity>
  <Lines>134</Lines>
  <Paragraphs>65</Paragraphs>
  <ScaleCrop>false</ScaleCrop>
  <Company>Sodexo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Bryson</dc:creator>
  <cp:lastModifiedBy>Pagani, Antonella</cp:lastModifiedBy>
  <cp:revision>22</cp:revision>
  <dcterms:created xsi:type="dcterms:W3CDTF">2016-03-09T19:46:00Z</dcterms:created>
  <dcterms:modified xsi:type="dcterms:W3CDTF">2026-03-13T16:16:00Z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  <property fmtid="{D5CDD505-2E9C-101B-9397-08002B2CF9AE}" pid="5" name="GrammarlyDocumentId">
    <vt:lpwstr>7d2013cc-ecc5-4b3f-a453-154df53c14a5</vt:lpwstr>
  </property>
  <property fmtid="{D5CDD505-2E9C-101B-9397-08002B2CF9AE}" pid="6" name="Order">
    <vt:r8>4050400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